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58" w:rsidRDefault="0034024A" w:rsidP="0034024A">
      <w:pPr>
        <w:pStyle w:val="Heading1"/>
        <w:jc w:val="center"/>
      </w:pPr>
      <w:r>
        <w:t>Unit 1.4 Wired and Wireless Networks – Lesson 1</w:t>
      </w:r>
    </w:p>
    <w:p w:rsidR="002E63EB" w:rsidRDefault="0034024A" w:rsidP="0034024A">
      <w:pPr>
        <w:pStyle w:val="Heading2"/>
        <w:rPr>
          <w:spacing w:val="-10"/>
        </w:rPr>
      </w:pPr>
      <w:r w:rsidRPr="0034024A">
        <w:rPr>
          <w:spacing w:val="-10"/>
        </w:rPr>
        <w:t>Activity 1 – Local area network (LAN) vs Wide area network (WAN)</w:t>
      </w:r>
    </w:p>
    <w:p w:rsidR="0034024A" w:rsidRPr="0034024A" w:rsidRDefault="0034024A" w:rsidP="0034024A">
      <w:pPr>
        <w:pStyle w:val="Heading3"/>
        <w:rPr>
          <w:color w:val="A4CEDC"/>
        </w:rPr>
      </w:pPr>
      <w:r w:rsidRPr="0034024A">
        <w:rPr>
          <w:color w:val="A4CEDC"/>
        </w:rPr>
        <w:t>Higher ability</w:t>
      </w:r>
    </w:p>
    <w:p w:rsidR="0034024A" w:rsidRDefault="0034024A" w:rsidP="0034024A">
      <w:r>
        <w:t>Research the key areas below about each type of network. Complete the boxes for each network.</w:t>
      </w:r>
    </w:p>
    <w:tbl>
      <w:tblPr>
        <w:tblStyle w:val="TableGrid"/>
        <w:tblW w:w="0" w:type="auto"/>
        <w:tblInd w:w="108"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2588"/>
        <w:gridCol w:w="3486"/>
        <w:gridCol w:w="3487"/>
      </w:tblGrid>
      <w:tr w:rsidR="0027207E" w:rsidTr="00065A0B">
        <w:trPr>
          <w:tblHeader/>
        </w:trPr>
        <w:tc>
          <w:tcPr>
            <w:tcW w:w="2588" w:type="dxa"/>
            <w:shd w:val="clear" w:color="auto" w:fill="auto"/>
            <w:vAlign w:val="center"/>
          </w:tcPr>
          <w:p w:rsidR="0034024A" w:rsidRPr="0034024A" w:rsidRDefault="0034024A" w:rsidP="0034024A">
            <w:pPr>
              <w:spacing w:before="120" w:after="120"/>
              <w:rPr>
                <w:b/>
              </w:rPr>
            </w:pPr>
            <w:r w:rsidRPr="0034024A">
              <w:rPr>
                <w:b/>
              </w:rPr>
              <w:t>Key point to research</w:t>
            </w:r>
          </w:p>
        </w:tc>
        <w:tc>
          <w:tcPr>
            <w:tcW w:w="3486" w:type="dxa"/>
            <w:shd w:val="clear" w:color="auto" w:fill="auto"/>
            <w:vAlign w:val="center"/>
          </w:tcPr>
          <w:p w:rsidR="0034024A" w:rsidRPr="0034024A" w:rsidRDefault="0034024A" w:rsidP="0034024A">
            <w:pPr>
              <w:spacing w:before="120" w:after="120"/>
              <w:rPr>
                <w:b/>
              </w:rPr>
            </w:pPr>
            <w:r w:rsidRPr="0034024A">
              <w:rPr>
                <w:b/>
              </w:rPr>
              <w:t>LAN</w:t>
            </w:r>
          </w:p>
        </w:tc>
        <w:tc>
          <w:tcPr>
            <w:tcW w:w="3487" w:type="dxa"/>
            <w:shd w:val="clear" w:color="auto" w:fill="auto"/>
            <w:vAlign w:val="center"/>
          </w:tcPr>
          <w:p w:rsidR="0034024A" w:rsidRPr="0034024A" w:rsidRDefault="0034024A" w:rsidP="0034024A">
            <w:pPr>
              <w:spacing w:before="120" w:after="120"/>
              <w:rPr>
                <w:b/>
              </w:rPr>
            </w:pPr>
            <w:r w:rsidRPr="0034024A">
              <w:rPr>
                <w:b/>
              </w:rPr>
              <w:t>WAN</w:t>
            </w:r>
          </w:p>
        </w:tc>
      </w:tr>
      <w:tr w:rsidR="0034024A" w:rsidTr="0027207E">
        <w:trPr>
          <w:trHeight w:val="1697"/>
        </w:trPr>
        <w:tc>
          <w:tcPr>
            <w:tcW w:w="2588" w:type="dxa"/>
            <w:vAlign w:val="center"/>
          </w:tcPr>
          <w:p w:rsidR="0034024A" w:rsidRDefault="0034024A" w:rsidP="0034024A">
            <w:r>
              <w:t>Area it covers</w:t>
            </w:r>
          </w:p>
        </w:tc>
        <w:tc>
          <w:tcPr>
            <w:tcW w:w="3486" w:type="dxa"/>
          </w:tcPr>
          <w:p w:rsidR="0034024A" w:rsidRDefault="0034024A" w:rsidP="0034024A"/>
          <w:p w:rsidR="0034024A" w:rsidRDefault="0034024A" w:rsidP="0034024A"/>
          <w:p w:rsidR="0034024A" w:rsidRDefault="0034024A" w:rsidP="0034024A"/>
        </w:tc>
        <w:tc>
          <w:tcPr>
            <w:tcW w:w="3487" w:type="dxa"/>
          </w:tcPr>
          <w:p w:rsidR="0034024A" w:rsidRDefault="0034024A" w:rsidP="0034024A"/>
        </w:tc>
      </w:tr>
      <w:tr w:rsidR="0034024A" w:rsidTr="0027207E">
        <w:trPr>
          <w:trHeight w:val="1697"/>
        </w:trPr>
        <w:tc>
          <w:tcPr>
            <w:tcW w:w="2588" w:type="dxa"/>
            <w:vAlign w:val="center"/>
          </w:tcPr>
          <w:p w:rsidR="0034024A" w:rsidRDefault="0034024A" w:rsidP="0034024A">
            <w:r>
              <w:t>Connection</w:t>
            </w:r>
          </w:p>
        </w:tc>
        <w:tc>
          <w:tcPr>
            <w:tcW w:w="3486" w:type="dxa"/>
          </w:tcPr>
          <w:p w:rsidR="0034024A" w:rsidRDefault="0034024A" w:rsidP="0034024A"/>
          <w:p w:rsidR="0034024A" w:rsidRDefault="0034024A" w:rsidP="0034024A"/>
          <w:p w:rsidR="0034024A" w:rsidRDefault="0034024A" w:rsidP="0034024A"/>
        </w:tc>
        <w:tc>
          <w:tcPr>
            <w:tcW w:w="3487" w:type="dxa"/>
          </w:tcPr>
          <w:p w:rsidR="0034024A" w:rsidRDefault="0034024A" w:rsidP="0034024A"/>
        </w:tc>
      </w:tr>
      <w:tr w:rsidR="0034024A" w:rsidTr="0027207E">
        <w:trPr>
          <w:trHeight w:val="1697"/>
        </w:trPr>
        <w:tc>
          <w:tcPr>
            <w:tcW w:w="2588" w:type="dxa"/>
            <w:vAlign w:val="center"/>
          </w:tcPr>
          <w:p w:rsidR="0034024A" w:rsidRDefault="0034024A" w:rsidP="0034024A">
            <w:r>
              <w:t>Speed</w:t>
            </w:r>
          </w:p>
        </w:tc>
        <w:tc>
          <w:tcPr>
            <w:tcW w:w="3486" w:type="dxa"/>
          </w:tcPr>
          <w:p w:rsidR="0034024A" w:rsidRDefault="0034024A" w:rsidP="0034024A"/>
          <w:p w:rsidR="0034024A" w:rsidRDefault="0034024A" w:rsidP="0034024A"/>
          <w:p w:rsidR="0034024A" w:rsidRDefault="0034024A" w:rsidP="0034024A"/>
        </w:tc>
        <w:tc>
          <w:tcPr>
            <w:tcW w:w="3487" w:type="dxa"/>
          </w:tcPr>
          <w:p w:rsidR="0034024A" w:rsidRDefault="0034024A" w:rsidP="0034024A"/>
        </w:tc>
      </w:tr>
      <w:tr w:rsidR="0034024A" w:rsidTr="0027207E">
        <w:trPr>
          <w:trHeight w:val="1697"/>
        </w:trPr>
        <w:tc>
          <w:tcPr>
            <w:tcW w:w="2588" w:type="dxa"/>
            <w:vAlign w:val="center"/>
          </w:tcPr>
          <w:p w:rsidR="0034024A" w:rsidRDefault="0034024A" w:rsidP="0034024A">
            <w:r>
              <w:t>Cost</w:t>
            </w:r>
          </w:p>
        </w:tc>
        <w:tc>
          <w:tcPr>
            <w:tcW w:w="3486" w:type="dxa"/>
          </w:tcPr>
          <w:p w:rsidR="0034024A" w:rsidRDefault="0034024A" w:rsidP="0034024A"/>
          <w:p w:rsidR="0034024A" w:rsidRDefault="0034024A" w:rsidP="0034024A"/>
          <w:p w:rsidR="0034024A" w:rsidRDefault="0034024A" w:rsidP="0034024A"/>
        </w:tc>
        <w:tc>
          <w:tcPr>
            <w:tcW w:w="3487" w:type="dxa"/>
          </w:tcPr>
          <w:p w:rsidR="0034024A" w:rsidRDefault="0034024A" w:rsidP="0034024A"/>
        </w:tc>
      </w:tr>
      <w:tr w:rsidR="0034024A" w:rsidTr="00451C88">
        <w:trPr>
          <w:trHeight w:val="1697"/>
        </w:trPr>
        <w:tc>
          <w:tcPr>
            <w:tcW w:w="2588" w:type="dxa"/>
            <w:tcBorders>
              <w:bottom w:val="single" w:sz="4" w:space="0" w:color="A4CEDC"/>
            </w:tcBorders>
            <w:vAlign w:val="center"/>
          </w:tcPr>
          <w:p w:rsidR="0034024A" w:rsidRDefault="0034024A" w:rsidP="0034024A">
            <w:r>
              <w:t>Security</w:t>
            </w:r>
          </w:p>
        </w:tc>
        <w:tc>
          <w:tcPr>
            <w:tcW w:w="3486" w:type="dxa"/>
          </w:tcPr>
          <w:p w:rsidR="0034024A" w:rsidRDefault="0034024A" w:rsidP="0034024A"/>
          <w:p w:rsidR="0034024A" w:rsidRDefault="0034024A" w:rsidP="0034024A"/>
          <w:p w:rsidR="0034024A" w:rsidRDefault="0034024A" w:rsidP="0034024A"/>
        </w:tc>
        <w:tc>
          <w:tcPr>
            <w:tcW w:w="3487" w:type="dxa"/>
          </w:tcPr>
          <w:p w:rsidR="0034024A" w:rsidRDefault="0034024A" w:rsidP="0034024A"/>
        </w:tc>
      </w:tr>
      <w:tr w:rsidR="0034024A" w:rsidTr="00451C88">
        <w:trPr>
          <w:trHeight w:val="1697"/>
        </w:trPr>
        <w:tc>
          <w:tcPr>
            <w:tcW w:w="2588" w:type="dxa"/>
            <w:shd w:val="clear" w:color="auto" w:fill="auto"/>
            <w:vAlign w:val="center"/>
          </w:tcPr>
          <w:p w:rsidR="0034024A" w:rsidRDefault="0034024A" w:rsidP="0034024A">
            <w:r>
              <w:t>Example</w:t>
            </w:r>
          </w:p>
        </w:tc>
        <w:tc>
          <w:tcPr>
            <w:tcW w:w="3486" w:type="dxa"/>
          </w:tcPr>
          <w:p w:rsidR="0034024A" w:rsidRDefault="0034024A" w:rsidP="0034024A"/>
          <w:p w:rsidR="0034024A" w:rsidRDefault="0034024A" w:rsidP="0034024A"/>
        </w:tc>
        <w:tc>
          <w:tcPr>
            <w:tcW w:w="3487" w:type="dxa"/>
          </w:tcPr>
          <w:p w:rsidR="0034024A" w:rsidRDefault="0034024A" w:rsidP="0034024A"/>
        </w:tc>
      </w:tr>
    </w:tbl>
    <w:p w:rsidR="0034024A" w:rsidRDefault="0034024A" w:rsidP="0034024A">
      <w:pPr>
        <w:spacing w:after="0" w:line="240" w:lineRule="auto"/>
        <w:rPr>
          <w:b/>
        </w:rPr>
      </w:pPr>
    </w:p>
    <w:p w:rsidR="0034024A" w:rsidRDefault="0034024A" w:rsidP="0034024A">
      <w:pPr>
        <w:spacing w:after="0" w:line="240" w:lineRule="auto"/>
        <w:rPr>
          <w:b/>
        </w:rPr>
        <w:sectPr w:rsidR="0034024A" w:rsidSect="0034024A">
          <w:headerReference w:type="default" r:id="rId9"/>
          <w:footerReference w:type="default" r:id="rId10"/>
          <w:type w:val="continuous"/>
          <w:pgSz w:w="11906" w:h="16838"/>
          <w:pgMar w:top="1702" w:right="991" w:bottom="1134" w:left="1134" w:header="709" w:footer="680" w:gutter="0"/>
          <w:cols w:space="708"/>
          <w:docGrid w:linePitch="360"/>
        </w:sectPr>
      </w:pPr>
    </w:p>
    <w:p w:rsidR="0034024A" w:rsidRDefault="0034024A" w:rsidP="0034024A">
      <w:pPr>
        <w:spacing w:after="0" w:line="240" w:lineRule="auto"/>
        <w:rPr>
          <w:b/>
        </w:rPr>
      </w:pPr>
    </w:p>
    <w:p w:rsidR="0034024A" w:rsidRPr="0034024A" w:rsidRDefault="0034024A" w:rsidP="0034024A">
      <w:pPr>
        <w:spacing w:after="0" w:line="240" w:lineRule="auto"/>
        <w:rPr>
          <w:b/>
        </w:rPr>
      </w:pPr>
      <w:r w:rsidRPr="0034024A">
        <w:rPr>
          <w:b/>
        </w:rPr>
        <w:lastRenderedPageBreak/>
        <w:t>Extension:</w:t>
      </w:r>
    </w:p>
    <w:p w:rsidR="00300ABC" w:rsidRDefault="00300ABC" w:rsidP="00300ABC">
      <w:pPr>
        <w:pStyle w:val="ListParagraph"/>
        <w:numPr>
          <w:ilvl w:val="0"/>
          <w:numId w:val="12"/>
        </w:numPr>
        <w:ind w:left="567" w:hanging="567"/>
      </w:pPr>
      <w:r>
        <w:t>You have recently had an Internet connection put into your home and decide to set up a LAN so that you can connect your PC, tablet, mobile phone and game consoles to share The Internet and also photos/videos from these devices.</w:t>
      </w:r>
      <w:r>
        <w:br/>
      </w:r>
    </w:p>
    <w:p w:rsidR="00300ABC" w:rsidRDefault="00300ABC" w:rsidP="00300ABC">
      <w:pPr>
        <w:pStyle w:val="ListParagraph"/>
        <w:numPr>
          <w:ilvl w:val="0"/>
          <w:numId w:val="13"/>
        </w:numPr>
        <w:ind w:left="1134" w:hanging="567"/>
      </w:pPr>
      <w:r>
        <w:t>Why is a LAN the most appropriate choice?</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300ABC" w:rsidTr="0035086E">
        <w:trPr>
          <w:trHeight w:val="860"/>
        </w:trPr>
        <w:tc>
          <w:tcPr>
            <w:tcW w:w="9997" w:type="dxa"/>
          </w:tcPr>
          <w:p w:rsidR="00300ABC" w:rsidRDefault="00300ABC" w:rsidP="0035086E">
            <w:pPr>
              <w:rPr>
                <w:b/>
                <w:sz w:val="20"/>
              </w:rPr>
            </w:pPr>
          </w:p>
        </w:tc>
      </w:tr>
    </w:tbl>
    <w:p w:rsidR="00300ABC" w:rsidRDefault="00300ABC" w:rsidP="00300ABC">
      <w:pPr>
        <w:pStyle w:val="ListParagraph"/>
        <w:ind w:left="1134"/>
      </w:pPr>
    </w:p>
    <w:p w:rsidR="00300ABC" w:rsidRDefault="00300ABC" w:rsidP="00300ABC">
      <w:pPr>
        <w:pStyle w:val="ListParagraph"/>
        <w:numPr>
          <w:ilvl w:val="0"/>
          <w:numId w:val="13"/>
        </w:numPr>
        <w:ind w:left="1134" w:hanging="567"/>
      </w:pPr>
      <w:r>
        <w:t>What hardware would you need to buy?</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300ABC" w:rsidTr="0035086E">
        <w:trPr>
          <w:trHeight w:val="860"/>
        </w:trPr>
        <w:tc>
          <w:tcPr>
            <w:tcW w:w="9997" w:type="dxa"/>
          </w:tcPr>
          <w:p w:rsidR="00300ABC" w:rsidRDefault="00300ABC" w:rsidP="0035086E">
            <w:pPr>
              <w:rPr>
                <w:b/>
                <w:sz w:val="20"/>
              </w:rPr>
            </w:pPr>
          </w:p>
        </w:tc>
      </w:tr>
    </w:tbl>
    <w:p w:rsidR="00300ABC" w:rsidRDefault="00300ABC" w:rsidP="00300ABC">
      <w:pPr>
        <w:pStyle w:val="ListParagraph"/>
        <w:ind w:left="1134"/>
      </w:pPr>
      <w:bookmarkStart w:id="0" w:name="_GoBack"/>
      <w:bookmarkEnd w:id="0"/>
    </w:p>
    <w:p w:rsidR="00300ABC" w:rsidRDefault="00300ABC" w:rsidP="00300ABC">
      <w:pPr>
        <w:pStyle w:val="ListParagraph"/>
        <w:numPr>
          <w:ilvl w:val="0"/>
          <w:numId w:val="13"/>
        </w:numPr>
        <w:ind w:left="1134" w:hanging="567"/>
      </w:pPr>
      <w:r>
        <w:t>How would each device connect to the network?</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300ABC" w:rsidTr="0035086E">
        <w:trPr>
          <w:trHeight w:val="860"/>
        </w:trPr>
        <w:tc>
          <w:tcPr>
            <w:tcW w:w="9997" w:type="dxa"/>
          </w:tcPr>
          <w:p w:rsidR="00300ABC" w:rsidRDefault="00300ABC" w:rsidP="0035086E">
            <w:pPr>
              <w:rPr>
                <w:b/>
                <w:sz w:val="20"/>
              </w:rPr>
            </w:pPr>
          </w:p>
        </w:tc>
      </w:tr>
    </w:tbl>
    <w:p w:rsidR="00300ABC" w:rsidRDefault="00300ABC" w:rsidP="00300ABC">
      <w:pPr>
        <w:pStyle w:val="ListParagraph"/>
        <w:ind w:left="1134"/>
      </w:pPr>
    </w:p>
    <w:p w:rsidR="00300ABC" w:rsidRDefault="00300ABC" w:rsidP="00300ABC">
      <w:pPr>
        <w:pStyle w:val="ListParagraph"/>
        <w:numPr>
          <w:ilvl w:val="0"/>
          <w:numId w:val="13"/>
        </w:numPr>
        <w:ind w:left="1134" w:hanging="567"/>
      </w:pPr>
      <w:r>
        <w:t>Discuss the factors that would affect the speed of the network</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300ABC" w:rsidTr="0035086E">
        <w:trPr>
          <w:trHeight w:val="860"/>
        </w:trPr>
        <w:tc>
          <w:tcPr>
            <w:tcW w:w="9997" w:type="dxa"/>
          </w:tcPr>
          <w:p w:rsidR="00300ABC" w:rsidRDefault="00300ABC" w:rsidP="0035086E">
            <w:pPr>
              <w:rPr>
                <w:b/>
                <w:sz w:val="20"/>
              </w:rPr>
            </w:pPr>
          </w:p>
        </w:tc>
      </w:tr>
    </w:tbl>
    <w:p w:rsidR="0034024A" w:rsidRDefault="0034024A" w:rsidP="00300ABC"/>
    <w:p w:rsidR="0034024A" w:rsidRDefault="0034024A" w:rsidP="0034024A">
      <w:pPr>
        <w:pStyle w:val="ListParagraph"/>
        <w:numPr>
          <w:ilvl w:val="0"/>
          <w:numId w:val="12"/>
        </w:numPr>
        <w:ind w:left="567" w:hanging="567"/>
      </w:pPr>
      <w:r>
        <w:t>If a company wanted to connect to a WAN – they may make use of a Dedicated Line or a Leased Line – discuss the difference between these two.</w:t>
      </w:r>
    </w:p>
    <w:p w:rsidR="00280D19" w:rsidRDefault="00280D19" w:rsidP="0034024A">
      <w:pPr>
        <w:tabs>
          <w:tab w:val="left" w:pos="9090"/>
        </w:tabs>
      </w:pPr>
    </w:p>
    <w:p w:rsidR="0034024A" w:rsidRDefault="0034024A">
      <w:pPr>
        <w:spacing w:after="0" w:line="240" w:lineRule="auto"/>
      </w:pPr>
      <w:r>
        <w:br w:type="page"/>
      </w:r>
    </w:p>
    <w:p w:rsidR="0034024A" w:rsidRDefault="0034024A" w:rsidP="0034024A">
      <w:pPr>
        <w:pStyle w:val="Heading2"/>
        <w:rPr>
          <w:spacing w:val="-10"/>
        </w:rPr>
      </w:pPr>
      <w:r w:rsidRPr="0034024A">
        <w:rPr>
          <w:spacing w:val="-10"/>
        </w:rPr>
        <w:lastRenderedPageBreak/>
        <w:t>Activity 1 – Local area network (LAN) vs Wide area network (WAN)</w:t>
      </w:r>
    </w:p>
    <w:p w:rsidR="0034024A" w:rsidRPr="0034024A" w:rsidRDefault="0034024A" w:rsidP="0034024A">
      <w:pPr>
        <w:pStyle w:val="Heading3"/>
        <w:rPr>
          <w:color w:val="A4CEDC"/>
        </w:rPr>
      </w:pPr>
      <w:r w:rsidRPr="0034024A">
        <w:rPr>
          <w:color w:val="A4CEDC"/>
        </w:rPr>
        <w:t>Low ability</w:t>
      </w:r>
    </w:p>
    <w:p w:rsidR="0034024A" w:rsidRDefault="0034024A" w:rsidP="0034024A">
      <w:r>
        <w:t>Research the key areas below about each type of network. Complete the boxes for each network.</w:t>
      </w:r>
    </w:p>
    <w:tbl>
      <w:tblPr>
        <w:tblStyle w:val="TableGrid"/>
        <w:tblW w:w="0" w:type="auto"/>
        <w:tblInd w:w="136"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3658"/>
        <w:gridCol w:w="2958"/>
        <w:gridCol w:w="2959"/>
      </w:tblGrid>
      <w:tr w:rsidR="0034024A" w:rsidTr="00065A0B">
        <w:trPr>
          <w:tblHeader/>
        </w:trPr>
        <w:tc>
          <w:tcPr>
            <w:tcW w:w="3658" w:type="dxa"/>
            <w:shd w:val="clear" w:color="auto" w:fill="auto"/>
            <w:vAlign w:val="center"/>
          </w:tcPr>
          <w:p w:rsidR="0034024A" w:rsidRPr="0034024A" w:rsidRDefault="0034024A" w:rsidP="003B47AC">
            <w:pPr>
              <w:spacing w:before="120" w:after="120"/>
              <w:rPr>
                <w:b/>
              </w:rPr>
            </w:pPr>
            <w:r w:rsidRPr="0034024A">
              <w:rPr>
                <w:b/>
              </w:rPr>
              <w:t>Key point to research</w:t>
            </w:r>
          </w:p>
        </w:tc>
        <w:tc>
          <w:tcPr>
            <w:tcW w:w="2958" w:type="dxa"/>
            <w:shd w:val="clear" w:color="auto" w:fill="auto"/>
            <w:vAlign w:val="center"/>
          </w:tcPr>
          <w:p w:rsidR="0034024A" w:rsidRPr="0034024A" w:rsidRDefault="0034024A" w:rsidP="003B47AC">
            <w:pPr>
              <w:spacing w:before="120" w:after="120"/>
              <w:rPr>
                <w:b/>
              </w:rPr>
            </w:pPr>
            <w:r w:rsidRPr="0034024A">
              <w:rPr>
                <w:b/>
              </w:rPr>
              <w:t>LAN</w:t>
            </w:r>
          </w:p>
        </w:tc>
        <w:tc>
          <w:tcPr>
            <w:tcW w:w="2959" w:type="dxa"/>
            <w:shd w:val="clear" w:color="auto" w:fill="auto"/>
            <w:vAlign w:val="center"/>
          </w:tcPr>
          <w:p w:rsidR="0034024A" w:rsidRPr="0034024A" w:rsidRDefault="0034024A" w:rsidP="003B47AC">
            <w:pPr>
              <w:spacing w:before="120" w:after="120"/>
              <w:rPr>
                <w:b/>
              </w:rPr>
            </w:pPr>
            <w:r w:rsidRPr="0034024A">
              <w:rPr>
                <w:b/>
              </w:rPr>
              <w:t>WAN</w:t>
            </w:r>
          </w:p>
        </w:tc>
      </w:tr>
      <w:tr w:rsidR="0034024A" w:rsidTr="0027207E">
        <w:trPr>
          <w:trHeight w:val="1271"/>
        </w:trPr>
        <w:tc>
          <w:tcPr>
            <w:tcW w:w="3658" w:type="dxa"/>
            <w:vAlign w:val="center"/>
          </w:tcPr>
          <w:p w:rsidR="0034024A" w:rsidRDefault="0034024A" w:rsidP="0034024A">
            <w:pPr>
              <w:spacing w:after="120"/>
            </w:pPr>
            <w:r>
              <w:t>How big is the area that this type of network covers?</w:t>
            </w:r>
          </w:p>
          <w:p w:rsidR="0034024A" w:rsidRDefault="0034024A" w:rsidP="0034024A">
            <w:pPr>
              <w:pStyle w:val="ListParagraph"/>
              <w:numPr>
                <w:ilvl w:val="0"/>
                <w:numId w:val="18"/>
              </w:numPr>
              <w:spacing w:after="0" w:line="240" w:lineRule="auto"/>
              <w:ind w:left="426" w:hanging="284"/>
            </w:pPr>
            <w:r>
              <w:t>Geographically small?</w:t>
            </w:r>
          </w:p>
          <w:p w:rsidR="0034024A" w:rsidRDefault="0034024A" w:rsidP="0034024A">
            <w:pPr>
              <w:pStyle w:val="ListParagraph"/>
              <w:numPr>
                <w:ilvl w:val="0"/>
                <w:numId w:val="18"/>
              </w:numPr>
              <w:spacing w:after="0" w:line="240" w:lineRule="auto"/>
              <w:ind w:left="426" w:hanging="284"/>
            </w:pPr>
            <w:r>
              <w:t>Geographically large?</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3066"/>
        </w:trPr>
        <w:tc>
          <w:tcPr>
            <w:tcW w:w="3658" w:type="dxa"/>
            <w:vAlign w:val="center"/>
          </w:tcPr>
          <w:p w:rsidR="0034024A" w:rsidRDefault="0034024A" w:rsidP="0034024A">
            <w:pPr>
              <w:spacing w:after="120"/>
            </w:pPr>
            <w:r>
              <w:t>How are computers normally connected together in this type of network</w:t>
            </w:r>
          </w:p>
          <w:p w:rsidR="0034024A" w:rsidRDefault="0034024A" w:rsidP="0034024A">
            <w:pPr>
              <w:pStyle w:val="ListParagraph"/>
              <w:numPr>
                <w:ilvl w:val="0"/>
                <w:numId w:val="18"/>
              </w:numPr>
              <w:spacing w:after="0" w:line="240" w:lineRule="auto"/>
              <w:ind w:left="426" w:hanging="284"/>
            </w:pPr>
            <w:r>
              <w:t>Wired (Ethernet)</w:t>
            </w:r>
          </w:p>
          <w:p w:rsidR="0034024A" w:rsidRDefault="0034024A" w:rsidP="0034024A">
            <w:pPr>
              <w:pStyle w:val="ListParagraph"/>
              <w:numPr>
                <w:ilvl w:val="0"/>
                <w:numId w:val="18"/>
              </w:numPr>
              <w:spacing w:after="0" w:line="240" w:lineRule="auto"/>
              <w:ind w:left="426" w:hanging="284"/>
            </w:pPr>
            <w:r>
              <w:t>Wirelessly</w:t>
            </w:r>
          </w:p>
          <w:p w:rsidR="0034024A" w:rsidRDefault="0034024A" w:rsidP="0034024A">
            <w:pPr>
              <w:pStyle w:val="ListParagraph"/>
              <w:numPr>
                <w:ilvl w:val="0"/>
                <w:numId w:val="18"/>
              </w:numPr>
              <w:spacing w:after="0" w:line="240" w:lineRule="auto"/>
              <w:ind w:left="426" w:hanging="284"/>
            </w:pPr>
            <w:r>
              <w:t>Dedicated Lines</w:t>
            </w:r>
          </w:p>
          <w:p w:rsidR="0034024A" w:rsidRDefault="0034024A" w:rsidP="0034024A">
            <w:pPr>
              <w:pStyle w:val="ListParagraph"/>
              <w:numPr>
                <w:ilvl w:val="0"/>
                <w:numId w:val="18"/>
              </w:numPr>
              <w:spacing w:after="0" w:line="240" w:lineRule="auto"/>
              <w:ind w:left="426" w:hanging="284"/>
            </w:pPr>
            <w:r>
              <w:t>Leased Line</w:t>
            </w:r>
          </w:p>
          <w:p w:rsidR="0034024A" w:rsidRDefault="0034024A" w:rsidP="0034024A">
            <w:pPr>
              <w:pStyle w:val="ListParagraph"/>
              <w:numPr>
                <w:ilvl w:val="0"/>
                <w:numId w:val="18"/>
              </w:numPr>
              <w:spacing w:after="0" w:line="240" w:lineRule="auto"/>
              <w:ind w:left="426" w:hanging="284"/>
            </w:pPr>
            <w:r>
              <w:t>The Internet</w:t>
            </w:r>
          </w:p>
          <w:p w:rsidR="0034024A" w:rsidRDefault="0034024A" w:rsidP="0034024A">
            <w:pPr>
              <w:pStyle w:val="ListParagraph"/>
              <w:numPr>
                <w:ilvl w:val="0"/>
                <w:numId w:val="18"/>
              </w:numPr>
              <w:spacing w:after="0" w:line="240" w:lineRule="auto"/>
              <w:ind w:left="426" w:hanging="284"/>
            </w:pPr>
            <w:r>
              <w:t>Satellite</w:t>
            </w:r>
          </w:p>
          <w:p w:rsidR="0034024A" w:rsidRDefault="0034024A" w:rsidP="0034024A">
            <w:pPr>
              <w:pStyle w:val="ListParagraph"/>
              <w:numPr>
                <w:ilvl w:val="0"/>
                <w:numId w:val="18"/>
              </w:numPr>
              <w:spacing w:after="0" w:line="240" w:lineRule="auto"/>
              <w:ind w:left="426" w:hanging="284"/>
            </w:pPr>
            <w:r>
              <w:t>Phone Lines</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2263"/>
        </w:trPr>
        <w:tc>
          <w:tcPr>
            <w:tcW w:w="3658" w:type="dxa"/>
            <w:vAlign w:val="center"/>
          </w:tcPr>
          <w:p w:rsidR="0034024A" w:rsidRDefault="0034024A" w:rsidP="0034024A">
            <w:pPr>
              <w:spacing w:after="120"/>
            </w:pPr>
            <w:r>
              <w:t>What is the average speed of data transmission on this type of network?</w:t>
            </w:r>
          </w:p>
          <w:p w:rsidR="0034024A" w:rsidRDefault="0034024A" w:rsidP="0034024A">
            <w:pPr>
              <w:pStyle w:val="ListParagraph"/>
              <w:numPr>
                <w:ilvl w:val="0"/>
                <w:numId w:val="18"/>
              </w:numPr>
              <w:spacing w:after="0" w:line="240" w:lineRule="auto"/>
              <w:ind w:left="426" w:hanging="284"/>
            </w:pPr>
            <w:r>
              <w:t>Kbps?</w:t>
            </w:r>
          </w:p>
          <w:p w:rsidR="0034024A" w:rsidRDefault="0034024A" w:rsidP="0034024A">
            <w:pPr>
              <w:pStyle w:val="ListParagraph"/>
              <w:numPr>
                <w:ilvl w:val="0"/>
                <w:numId w:val="18"/>
              </w:numPr>
              <w:spacing w:after="0" w:line="240" w:lineRule="auto"/>
              <w:ind w:left="426" w:hanging="284"/>
            </w:pPr>
            <w:r>
              <w:t>Mbps?</w:t>
            </w:r>
          </w:p>
          <w:p w:rsidR="0034024A" w:rsidRDefault="0034024A" w:rsidP="0034024A">
            <w:pPr>
              <w:pStyle w:val="ListParagraph"/>
              <w:numPr>
                <w:ilvl w:val="0"/>
                <w:numId w:val="18"/>
              </w:numPr>
              <w:spacing w:after="0" w:line="240" w:lineRule="auto"/>
              <w:ind w:left="426" w:hanging="284"/>
            </w:pPr>
            <w:r>
              <w:t>Gbps?</w:t>
            </w:r>
          </w:p>
          <w:p w:rsidR="0034024A" w:rsidRDefault="0034024A" w:rsidP="0034024A">
            <w:pPr>
              <w:pStyle w:val="ListParagraph"/>
              <w:numPr>
                <w:ilvl w:val="0"/>
                <w:numId w:val="18"/>
              </w:numPr>
              <w:spacing w:after="0" w:line="240" w:lineRule="auto"/>
              <w:ind w:left="426" w:hanging="284"/>
            </w:pPr>
            <w:r>
              <w:t>Tbps?</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1696"/>
        </w:trPr>
        <w:tc>
          <w:tcPr>
            <w:tcW w:w="3658" w:type="dxa"/>
            <w:vAlign w:val="center"/>
          </w:tcPr>
          <w:p w:rsidR="0034024A" w:rsidRDefault="0034024A" w:rsidP="0034024A">
            <w:pPr>
              <w:spacing w:after="120"/>
            </w:pPr>
            <w:r>
              <w:t>What kind of costs are involved in setting up this type of network?</w:t>
            </w:r>
          </w:p>
          <w:p w:rsidR="0034024A" w:rsidRDefault="0034024A" w:rsidP="0034024A">
            <w:pPr>
              <w:pStyle w:val="ListParagraph"/>
              <w:numPr>
                <w:ilvl w:val="0"/>
                <w:numId w:val="18"/>
              </w:numPr>
              <w:spacing w:after="0" w:line="240" w:lineRule="auto"/>
              <w:ind w:left="426" w:hanging="284"/>
            </w:pPr>
            <w:r>
              <w:t>Initial purchase of hardware?</w:t>
            </w:r>
          </w:p>
          <w:p w:rsidR="0034024A" w:rsidRDefault="0034024A" w:rsidP="0034024A">
            <w:pPr>
              <w:pStyle w:val="ListParagraph"/>
              <w:numPr>
                <w:ilvl w:val="0"/>
                <w:numId w:val="18"/>
              </w:numPr>
              <w:spacing w:after="0" w:line="240" w:lineRule="auto"/>
              <w:ind w:left="426" w:hanging="284"/>
            </w:pPr>
            <w:r>
              <w:t>On-going costs (subscriptions)?</w:t>
            </w:r>
          </w:p>
          <w:p w:rsidR="0034024A" w:rsidRDefault="0034024A" w:rsidP="0034024A">
            <w:pPr>
              <w:pStyle w:val="ListParagraph"/>
              <w:numPr>
                <w:ilvl w:val="0"/>
                <w:numId w:val="18"/>
              </w:numPr>
              <w:spacing w:after="0" w:line="240" w:lineRule="auto"/>
              <w:ind w:left="426" w:hanging="284"/>
            </w:pPr>
            <w:r>
              <w:t>Cable costs</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451C88">
        <w:trPr>
          <w:trHeight w:val="1409"/>
        </w:trPr>
        <w:tc>
          <w:tcPr>
            <w:tcW w:w="3658" w:type="dxa"/>
            <w:tcBorders>
              <w:bottom w:val="single" w:sz="4" w:space="0" w:color="A4CEDC"/>
            </w:tcBorders>
            <w:vAlign w:val="center"/>
          </w:tcPr>
          <w:p w:rsidR="0034024A" w:rsidRDefault="0034024A" w:rsidP="0034024A">
            <w:pPr>
              <w:spacing w:after="120"/>
            </w:pPr>
            <w:r>
              <w:t>How secure is this type of network?</w:t>
            </w:r>
          </w:p>
          <w:p w:rsidR="0034024A" w:rsidRDefault="0034024A" w:rsidP="0034024A">
            <w:pPr>
              <w:pStyle w:val="ListParagraph"/>
              <w:numPr>
                <w:ilvl w:val="0"/>
                <w:numId w:val="18"/>
              </w:numPr>
              <w:spacing w:after="0" w:line="240" w:lineRule="auto"/>
              <w:ind w:left="426" w:hanging="284"/>
            </w:pPr>
            <w:r>
              <w:t>What security risks are there?</w:t>
            </w:r>
          </w:p>
          <w:p w:rsidR="0034024A" w:rsidRDefault="0034024A" w:rsidP="0034024A">
            <w:pPr>
              <w:pStyle w:val="ListParagraph"/>
              <w:numPr>
                <w:ilvl w:val="0"/>
                <w:numId w:val="18"/>
              </w:numPr>
              <w:spacing w:after="0" w:line="240" w:lineRule="auto"/>
              <w:ind w:left="426" w:hanging="284"/>
            </w:pPr>
            <w:r>
              <w:t>What could be done to help the security?</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451C88">
        <w:trPr>
          <w:trHeight w:val="1127"/>
        </w:trPr>
        <w:tc>
          <w:tcPr>
            <w:tcW w:w="3658" w:type="dxa"/>
            <w:shd w:val="clear" w:color="auto" w:fill="auto"/>
            <w:vAlign w:val="center"/>
          </w:tcPr>
          <w:p w:rsidR="0034024A" w:rsidRDefault="0034024A" w:rsidP="0034024A">
            <w:pPr>
              <w:spacing w:after="120"/>
            </w:pPr>
            <w:r>
              <w:t>Can you give an example of this type of network?</w:t>
            </w:r>
          </w:p>
        </w:tc>
        <w:tc>
          <w:tcPr>
            <w:tcW w:w="2958" w:type="dxa"/>
          </w:tcPr>
          <w:p w:rsidR="0034024A" w:rsidRDefault="0034024A" w:rsidP="003B47AC"/>
          <w:p w:rsidR="0034024A" w:rsidRDefault="0034024A" w:rsidP="003B47AC"/>
        </w:tc>
        <w:tc>
          <w:tcPr>
            <w:tcW w:w="2959" w:type="dxa"/>
          </w:tcPr>
          <w:p w:rsidR="0034024A" w:rsidRDefault="0034024A" w:rsidP="003B47AC"/>
        </w:tc>
      </w:tr>
    </w:tbl>
    <w:p w:rsidR="002E63EB" w:rsidRDefault="00502331" w:rsidP="002E63EB">
      <w:r>
        <w:rPr>
          <w:noProof/>
          <w:lang w:eastAsia="en-GB"/>
        </w:rPr>
        <mc:AlternateContent>
          <mc:Choice Requires="wps">
            <w:drawing>
              <wp:anchor distT="0" distB="0" distL="114300" distR="114300" simplePos="0" relativeHeight="251658240" behindDoc="0" locked="0" layoutInCell="1" allowOverlap="1" wp14:anchorId="74CBD1E5" wp14:editId="4A40425D">
                <wp:simplePos x="0" y="0"/>
                <wp:positionH relativeFrom="column">
                  <wp:posOffset>5080</wp:posOffset>
                </wp:positionH>
                <wp:positionV relativeFrom="paragraph">
                  <wp:posOffset>6991350</wp:posOffset>
                </wp:positionV>
                <wp:extent cx="6281420" cy="673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3"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pt;margin-top:550.5pt;width:494.6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82CgIAAPI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4" w:history="1">
                        <w:r w:rsidRPr="001A1B64">
                          <w:rPr>
                            <w:rStyle w:val="Hyperlink"/>
                            <w:rFonts w:cs="Arial"/>
                            <w:sz w:val="16"/>
                            <w:szCs w:val="16"/>
                          </w:rPr>
                          <w:t>Like</w:t>
                        </w:r>
                      </w:hyperlink>
                      <w:r>
                        <w:rPr>
                          <w:rFonts w:cs="Arial"/>
                          <w:sz w:val="16"/>
                          <w:szCs w:val="16"/>
                        </w:rPr>
                        <w:t>’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6" w:history="1">
                        <w:r w:rsidRPr="001A1B64">
                          <w:rPr>
                            <w:rStyle w:val="Hyperlink"/>
                            <w:rFonts w:cs="Arial"/>
                            <w:sz w:val="16"/>
                            <w:szCs w:val="16"/>
                          </w:rPr>
                          <w:t>www.ocr.org.uk/expression-of-interest</w:t>
                        </w:r>
                      </w:hyperlink>
                    </w:p>
                  </w:txbxContent>
                </v:textbox>
              </v:shape>
            </w:pict>
          </mc:Fallback>
        </mc:AlternateContent>
      </w:r>
      <w:r w:rsidR="002E63EB">
        <w:rPr>
          <w:noProof/>
          <w:lang w:eastAsia="en-GB"/>
        </w:rPr>
        <mc:AlternateContent>
          <mc:Choice Requires="wps">
            <w:drawing>
              <wp:anchor distT="0" distB="0" distL="114300" distR="114300" simplePos="0" relativeHeight="251659264" behindDoc="0" locked="0" layoutInCell="1" allowOverlap="1" wp14:anchorId="1E3ED383" wp14:editId="6B450761">
                <wp:simplePos x="0" y="0"/>
                <wp:positionH relativeFrom="column">
                  <wp:posOffset>-75565</wp:posOffset>
                </wp:positionH>
                <wp:positionV relativeFrom="paragraph">
                  <wp:posOffset>7734935</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OCR acknowledges the use of the following content: n/a</w:t>
                            </w:r>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9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HNTg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8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OCR acknowledges the use of the following content: n/a</w:t>
                      </w:r>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p w:rsidR="0027207E" w:rsidRPr="002E63EB" w:rsidRDefault="00065A0B" w:rsidP="002E63EB">
      <w:r w:rsidRPr="0027207E">
        <w:rPr>
          <w:noProof/>
          <w:lang w:eastAsia="en-GB"/>
        </w:rPr>
        <w:lastRenderedPageBreak/>
        <mc:AlternateContent>
          <mc:Choice Requires="wps">
            <w:drawing>
              <wp:anchor distT="0" distB="0" distL="114300" distR="114300" simplePos="0" relativeHeight="251661312" behindDoc="0" locked="0" layoutInCell="1" allowOverlap="1" wp14:anchorId="603F5AF7" wp14:editId="7991A37F">
                <wp:simplePos x="0" y="0"/>
                <wp:positionH relativeFrom="column">
                  <wp:posOffset>-15240</wp:posOffset>
                </wp:positionH>
                <wp:positionV relativeFrom="paragraph">
                  <wp:posOffset>6482080</wp:posOffset>
                </wp:positionV>
                <wp:extent cx="6281420" cy="1140460"/>
                <wp:effectExtent l="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40460"/>
                        </a:xfrm>
                        <a:prstGeom prst="rect">
                          <a:avLst/>
                        </a:prstGeom>
                        <a:noFill/>
                        <a:ln w="9525">
                          <a:noFill/>
                          <a:miter lim="800000"/>
                          <a:headEnd/>
                          <a:tailEnd/>
                        </a:ln>
                      </wps:spPr>
                      <wps:txbx>
                        <w:txbxContent>
                          <w:p w:rsidR="0027207E" w:rsidRPr="00685A49" w:rsidRDefault="0027207E" w:rsidP="0027207E">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9" w:history="1">
                              <w:r w:rsidRPr="001A1B64">
                                <w:rPr>
                                  <w:rStyle w:val="Hyperlink"/>
                                  <w:rFonts w:cs="Arial"/>
                                  <w:sz w:val="16"/>
                                  <w:szCs w:val="16"/>
                                </w:rPr>
                                <w:t>Like</w:t>
                              </w:r>
                            </w:hyperlink>
                            <w:r>
                              <w:rPr>
                                <w:rFonts w:cs="Arial"/>
                                <w:sz w:val="16"/>
                                <w:szCs w:val="16"/>
                              </w:rPr>
                              <w:t>’ or ‘</w:t>
                            </w:r>
                            <w:hyperlink r:id="rId2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65A0B" w:rsidRPr="00301B34" w:rsidRDefault="00065A0B" w:rsidP="00065A0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1" w:history="1">
                              <w:r w:rsidRPr="00301B34">
                                <w:rPr>
                                  <w:rStyle w:val="Hyperlink"/>
                                  <w:rFonts w:cs="Arial"/>
                                  <w:sz w:val="16"/>
                                  <w:szCs w:val="16"/>
                                </w:rPr>
                                <w:t>www.ocr.org.uk/expression-of-interest</w:t>
                              </w:r>
                            </w:hyperlink>
                          </w:p>
                          <w:p w:rsidR="00065A0B" w:rsidRPr="00301B34" w:rsidRDefault="00065A0B" w:rsidP="00065A0B">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7207E" w:rsidRPr="00FB63C2" w:rsidRDefault="00065A0B" w:rsidP="00065A0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2pt;margin-top:510.4pt;width:494.6pt;height: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" filled="f" stroked="f">
                <v:textbox>
                  <w:txbxContent>
                    <w:p w:rsidR="0027207E" w:rsidRPr="00685A49" w:rsidRDefault="0027207E" w:rsidP="0027207E">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2" w:history="1">
                        <w:r w:rsidRPr="001A1B64">
                          <w:rPr>
                            <w:rStyle w:val="Hyperlink"/>
                            <w:rFonts w:cs="Arial"/>
                            <w:sz w:val="16"/>
                            <w:szCs w:val="16"/>
                          </w:rPr>
                          <w:t>Like</w:t>
                        </w:r>
                      </w:hyperlink>
                      <w:r>
                        <w:rPr>
                          <w:rFonts w:cs="Arial"/>
                          <w:sz w:val="16"/>
                          <w:szCs w:val="16"/>
                        </w:rPr>
                        <w:t>’ or ‘</w:t>
                      </w:r>
                      <w:hyperlink r:id="rId2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65A0B" w:rsidRPr="00301B34" w:rsidRDefault="00065A0B" w:rsidP="00065A0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4" w:history="1">
                        <w:r w:rsidRPr="00301B34">
                          <w:rPr>
                            <w:rStyle w:val="Hyperlink"/>
                            <w:rFonts w:cs="Arial"/>
                            <w:sz w:val="16"/>
                            <w:szCs w:val="16"/>
                          </w:rPr>
                          <w:t>www.ocr.org.uk/expression-of-interest</w:t>
                        </w:r>
                      </w:hyperlink>
                    </w:p>
                    <w:p w:rsidR="00065A0B" w:rsidRPr="00301B34" w:rsidRDefault="00065A0B" w:rsidP="00065A0B">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7207E" w:rsidRPr="00FB63C2" w:rsidRDefault="00065A0B" w:rsidP="00065A0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27207E" w:rsidRPr="0027207E">
        <w:rPr>
          <w:noProof/>
          <w:lang w:eastAsia="en-GB"/>
        </w:rPr>
        <mc:AlternateContent>
          <mc:Choice Requires="wps">
            <w:drawing>
              <wp:anchor distT="0" distB="0" distL="114300" distR="114300" simplePos="0" relativeHeight="251662336" behindDoc="0" locked="0" layoutInCell="1" allowOverlap="1" wp14:anchorId="4D864050" wp14:editId="325E21B1">
                <wp:simplePos x="0" y="0"/>
                <wp:positionH relativeFrom="column">
                  <wp:posOffset>-94615</wp:posOffset>
                </wp:positionH>
                <wp:positionV relativeFrom="paragraph">
                  <wp:posOffset>7696835</wp:posOffset>
                </wp:positionV>
                <wp:extent cx="6409690" cy="1189355"/>
                <wp:effectExtent l="0" t="0" r="0" b="0"/>
                <wp:wrapNone/>
                <wp:docPr id="13" name="Rounded Rectangle 1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7207E" w:rsidRDefault="0027207E" w:rsidP="0027207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065A0B" w:rsidRPr="00301B34">
                              <w:rPr>
                                <w:rFonts w:cs="Arial"/>
                                <w:iCs/>
                                <w:color w:val="000000"/>
                                <w:sz w:val="12"/>
                                <w:szCs w:val="12"/>
                              </w:rPr>
                              <w:t xml:space="preserve">OCR’s </w:t>
                            </w:r>
                            <w:r w:rsidR="00065A0B" w:rsidRPr="00301B34">
                              <w:rPr>
                                <w:rStyle w:val="smallprintChar"/>
                                <w:rFonts w:eastAsia="Calibri"/>
                              </w:rPr>
                              <w:t>resources</w:t>
                            </w:r>
                            <w:r w:rsidR="00065A0B" w:rsidRPr="00301B34">
                              <w:rPr>
                                <w:rFonts w:cs="Arial"/>
                                <w:iCs/>
                                <w:color w:val="000000"/>
                                <w:sz w:val="12"/>
                                <w:szCs w:val="12"/>
                              </w:rPr>
                              <w:t xml:space="preserve"> are provided to support the </w:t>
                            </w:r>
                            <w:r w:rsidR="00065A0B" w:rsidRPr="00761B3F">
                              <w:rPr>
                                <w:rFonts w:cs="Arial"/>
                                <w:iCs/>
                                <w:color w:val="000000"/>
                                <w:sz w:val="12"/>
                                <w:szCs w:val="12"/>
                              </w:rPr>
                              <w:t>delivery of OCR qualifications</w:t>
                            </w:r>
                            <w:r w:rsidR="00065A0B"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7207E" w:rsidRDefault="0027207E" w:rsidP="0027207E">
                            <w:pPr>
                              <w:spacing w:after="0" w:line="360" w:lineRule="auto"/>
                              <w:rPr>
                                <w:rFonts w:cs="Arial"/>
                                <w:color w:val="000000"/>
                                <w:sz w:val="12"/>
                                <w:szCs w:val="12"/>
                              </w:rPr>
                            </w:pPr>
                            <w:r>
                              <w:rPr>
                                <w:rFonts w:cs="Arial"/>
                                <w:color w:val="000000"/>
                                <w:sz w:val="12"/>
                                <w:szCs w:val="12"/>
                              </w:rPr>
                              <w:t>OCR acknowledges the use of the following content: n/a</w:t>
                            </w:r>
                          </w:p>
                          <w:p w:rsidR="0027207E" w:rsidRPr="00580794" w:rsidRDefault="0027207E" w:rsidP="0027207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5"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3"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45pt;margin-top:606.05pt;width:504.7pt;height: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" fillcolor="#d8d8d8" stroked="f" strokeweight="2pt">
                <v:textbox>
                  <w:txbxContent>
                    <w:p w:rsidR="0027207E" w:rsidRDefault="0027207E" w:rsidP="0027207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065A0B" w:rsidRPr="00301B34">
                        <w:rPr>
                          <w:rFonts w:cs="Arial"/>
                          <w:iCs/>
                          <w:color w:val="000000"/>
                          <w:sz w:val="12"/>
                          <w:szCs w:val="12"/>
                        </w:rPr>
                        <w:t xml:space="preserve">OCR’s </w:t>
                      </w:r>
                      <w:r w:rsidR="00065A0B" w:rsidRPr="00301B34">
                        <w:rPr>
                          <w:rStyle w:val="smallprintChar"/>
                          <w:rFonts w:eastAsia="Calibri"/>
                        </w:rPr>
                        <w:t>resources</w:t>
                      </w:r>
                      <w:r w:rsidR="00065A0B" w:rsidRPr="00301B34">
                        <w:rPr>
                          <w:rFonts w:cs="Arial"/>
                          <w:iCs/>
                          <w:color w:val="000000"/>
                          <w:sz w:val="12"/>
                          <w:szCs w:val="12"/>
                        </w:rPr>
                        <w:t xml:space="preserve"> are provided to support the </w:t>
                      </w:r>
                      <w:r w:rsidR="00065A0B" w:rsidRPr="00761B3F">
                        <w:rPr>
                          <w:rFonts w:cs="Arial"/>
                          <w:iCs/>
                          <w:color w:val="000000"/>
                          <w:sz w:val="12"/>
                          <w:szCs w:val="12"/>
                        </w:rPr>
                        <w:t>delivery of OCR qualifications</w:t>
                      </w:r>
                      <w:r w:rsidR="00065A0B"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7207E" w:rsidRDefault="0027207E" w:rsidP="0027207E">
                      <w:pPr>
                        <w:spacing w:after="0" w:line="360" w:lineRule="auto"/>
                        <w:rPr>
                          <w:rFonts w:cs="Arial"/>
                          <w:color w:val="000000"/>
                          <w:sz w:val="12"/>
                          <w:szCs w:val="12"/>
                        </w:rPr>
                      </w:pPr>
                      <w:r>
                        <w:rPr>
                          <w:rFonts w:cs="Arial"/>
                          <w:color w:val="000000"/>
                          <w:sz w:val="12"/>
                          <w:szCs w:val="12"/>
                        </w:rPr>
                        <w:t>OCR acknowledges the use of the following content: n/a</w:t>
                      </w:r>
                    </w:p>
                    <w:p w:rsidR="0027207E" w:rsidRPr="00580794" w:rsidRDefault="0027207E" w:rsidP="0027207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6" w:history="1">
                        <w:r>
                          <w:rPr>
                            <w:rStyle w:val="Hyperlink"/>
                            <w:rFonts w:cs="Arial"/>
                            <w:sz w:val="12"/>
                            <w:szCs w:val="12"/>
                            <w:lang w:eastAsia="en-GB"/>
                          </w:rPr>
                          <w:t>resources.feedback@ocr.org.uk</w:t>
                        </w:r>
                      </w:hyperlink>
                    </w:p>
                  </w:txbxContent>
                </v:textbox>
              </v:roundrect>
            </w:pict>
          </mc:Fallback>
        </mc:AlternateContent>
      </w:r>
    </w:p>
    <w:sectPr w:rsidR="0027207E" w:rsidRPr="002E63EB" w:rsidSect="0034024A">
      <w:headerReference w:type="default" r:id="rId27"/>
      <w:type w:val="continuous"/>
      <w:pgSz w:w="11906" w:h="16838"/>
      <w:pgMar w:top="1702" w:right="991" w:bottom="1134"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24A" w:rsidRPr="0051446F" w:rsidRDefault="0034024A" w:rsidP="0034024A">
    <w:pPr>
      <w:pStyle w:val="Footer"/>
      <w:tabs>
        <w:tab w:val="clear" w:pos="9026"/>
        <w:tab w:val="left" w:pos="2820"/>
        <w:tab w:val="left" w:pos="7938"/>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65A0B">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34024A" w:rsidP="00D21C92">
    <w:pPr>
      <w:pStyle w:val="Header"/>
    </w:pPr>
    <w:r>
      <w:rPr>
        <w:noProof/>
        <w:lang w:eastAsia="en-GB"/>
      </w:rPr>
      <w:drawing>
        <wp:anchor distT="0" distB="0" distL="114300" distR="114300" simplePos="0" relativeHeight="251667456" behindDoc="1" locked="0" layoutInCell="1" allowOverlap="1" wp14:anchorId="40DFA195" wp14:editId="5E46A965">
          <wp:simplePos x="0" y="0"/>
          <wp:positionH relativeFrom="column">
            <wp:posOffset>-284480</wp:posOffset>
          </wp:positionH>
          <wp:positionV relativeFrom="paragraph">
            <wp:posOffset>-459740</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62CB31E3" wp14:editId="2845BE30">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24A" w:rsidRDefault="0034024A" w:rsidP="00D21C92">
    <w:pPr>
      <w:pStyle w:val="Header"/>
    </w:pPr>
    <w:r>
      <w:rPr>
        <w:noProof/>
        <w:lang w:eastAsia="en-GB"/>
      </w:rPr>
      <w:drawing>
        <wp:anchor distT="0" distB="0" distL="114300" distR="114300" simplePos="0" relativeHeight="251665408" behindDoc="1" locked="0" layoutInCell="1" allowOverlap="1" wp14:anchorId="1CCF4226" wp14:editId="5629772E">
          <wp:simplePos x="0" y="0"/>
          <wp:positionH relativeFrom="column">
            <wp:posOffset>-281940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2" name="Picture 2"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0FCE1594" wp14:editId="701E7786">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822"/>
    <w:multiLevelType w:val="hybridMultilevel"/>
    <w:tmpl w:val="E3E4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E5693F"/>
    <w:multiLevelType w:val="hybridMultilevel"/>
    <w:tmpl w:val="B3CAC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1B2F229D"/>
    <w:multiLevelType w:val="hybridMultilevel"/>
    <w:tmpl w:val="58BECC4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2667B9"/>
    <w:multiLevelType w:val="hybridMultilevel"/>
    <w:tmpl w:val="09125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1E5846"/>
    <w:multiLevelType w:val="hybridMultilevel"/>
    <w:tmpl w:val="FBC0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5F4AA9"/>
    <w:multiLevelType w:val="hybridMultilevel"/>
    <w:tmpl w:val="D278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0D0760"/>
    <w:multiLevelType w:val="hybridMultilevel"/>
    <w:tmpl w:val="6D76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F304C3"/>
    <w:multiLevelType w:val="hybridMultilevel"/>
    <w:tmpl w:val="DE30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EF71F0"/>
    <w:multiLevelType w:val="hybridMultilevel"/>
    <w:tmpl w:val="F7F293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18"/>
  </w:num>
  <w:num w:numId="4">
    <w:abstractNumId w:val="14"/>
  </w:num>
  <w:num w:numId="5">
    <w:abstractNumId w:val="15"/>
  </w:num>
  <w:num w:numId="6">
    <w:abstractNumId w:val="3"/>
  </w:num>
  <w:num w:numId="7">
    <w:abstractNumId w:val="10"/>
  </w:num>
  <w:num w:numId="8">
    <w:abstractNumId w:val="5"/>
  </w:num>
  <w:num w:numId="9">
    <w:abstractNumId w:val="13"/>
  </w:num>
  <w:num w:numId="10">
    <w:abstractNumId w:val="12"/>
  </w:num>
  <w:num w:numId="11">
    <w:abstractNumId w:val="4"/>
  </w:num>
  <w:num w:numId="12">
    <w:abstractNumId w:val="2"/>
  </w:num>
  <w:num w:numId="13">
    <w:abstractNumId w:val="17"/>
  </w:num>
  <w:num w:numId="14">
    <w:abstractNumId w:val="11"/>
  </w:num>
  <w:num w:numId="15">
    <w:abstractNumId w:val="7"/>
  </w:num>
  <w:num w:numId="16">
    <w:abstractNumId w:val="16"/>
  </w:num>
  <w:num w:numId="17">
    <w:abstractNumId w:val="9"/>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65A0B"/>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7207E"/>
    <w:rsid w:val="002804A7"/>
    <w:rsid w:val="00280D19"/>
    <w:rsid w:val="002B5830"/>
    <w:rsid w:val="002D5CB2"/>
    <w:rsid w:val="002D6A1F"/>
    <w:rsid w:val="002E63EB"/>
    <w:rsid w:val="002F2E8A"/>
    <w:rsid w:val="00300ABC"/>
    <w:rsid w:val="00332731"/>
    <w:rsid w:val="00337B68"/>
    <w:rsid w:val="0034024A"/>
    <w:rsid w:val="00340D23"/>
    <w:rsid w:val="00351C83"/>
    <w:rsid w:val="00360AE7"/>
    <w:rsid w:val="003676B4"/>
    <w:rsid w:val="00380A0F"/>
    <w:rsid w:val="0038360A"/>
    <w:rsid w:val="00384833"/>
    <w:rsid w:val="003B678B"/>
    <w:rsid w:val="003E3765"/>
    <w:rsid w:val="00451C88"/>
    <w:rsid w:val="00463032"/>
    <w:rsid w:val="004711C7"/>
    <w:rsid w:val="00477F99"/>
    <w:rsid w:val="004D3C21"/>
    <w:rsid w:val="004F411A"/>
    <w:rsid w:val="00502331"/>
    <w:rsid w:val="00513A44"/>
    <w:rsid w:val="0051446F"/>
    <w:rsid w:val="00551083"/>
    <w:rsid w:val="0058629A"/>
    <w:rsid w:val="005960DC"/>
    <w:rsid w:val="005B2ABD"/>
    <w:rsid w:val="00651168"/>
    <w:rsid w:val="006552B3"/>
    <w:rsid w:val="006B143C"/>
    <w:rsid w:val="006C6A13"/>
    <w:rsid w:val="006D1D6F"/>
    <w:rsid w:val="00713E33"/>
    <w:rsid w:val="007252E0"/>
    <w:rsid w:val="00760CEC"/>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F1EC4"/>
    <w:rsid w:val="00E26AF8"/>
    <w:rsid w:val="00E6397E"/>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26"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hyperlink" Target="http://www.ocr.org.uk/expression-of-interest" TargetMode="Externa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Resource%20Link" TargetMode="External"/><Relationship Id="rId17" Type="http://schemas.openxmlformats.org/officeDocument/2006/relationships/hyperlink" Target="mailto:resources.feedback@ocr.org.uk" TargetMode="External"/><Relationship Id="rId25"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hyperlink" Target="mailto:resources.feedback@ocr.org.uk?subject=I%20disliked%20this%20GCSE%20(9-1)%20Computer%20Science%20Learner%20Activity%20(Unit%201.4%20Wired%20and%20Wireless%20Networks)%20Local%20area%20network%20(LAN)%20vs%20Wide%20area%20network%20(W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Resource%20Link" TargetMode="External"/><Relationship Id="rId24" Type="http://schemas.openxmlformats.org/officeDocument/2006/relationships/hyperlink" Target="http://www.ocr.org.uk/expression-of-interest"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Resource%20Link" TargetMode="External"/><Relationship Id="rId23" Type="http://schemas.openxmlformats.org/officeDocument/2006/relationships/hyperlink" Target="mailto:resources.feedback@ocr.org.uk?subject=I%20disliked%20this%20GCSE%20(9-1)%20Computer%20Science%20Learner%20Activity%20(Unit%201.4%20Wired%20and%20Wireless%20Networks)%20Local%20area%20network%20(LAN)%20vs%20Wide%20area%20network%20(WAN)"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resources.feedback@ocr.org.uk?subject=I%20liked%20this%20GCSE%20(9-1)%20Computer%20Science%20Learner%20Activity%20(Unit%201.4%20Wired%20and%20Wireless%20Networks)%20Local%20area%20network%20(LAN)%20vs%20Wide%20area%20network%20(WAN)"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Resource%20Link" TargetMode="External"/><Relationship Id="rId22" Type="http://schemas.openxmlformats.org/officeDocument/2006/relationships/hyperlink" Target="mailto:resources.feedback@ocr.org.uk?subject=I%20liked%20this%20GCSE%20(9-1)%20Computer%20Science%20Learner%20Activity%20(Unit%201.4%20Wired%20and%20Wireless%20Networks)%20Local%20area%20network%20(LAN)%20vs%20Wide%20area%20network%20(WAN)"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33CF5-9303-415A-85AA-378BA361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310</Words>
  <Characters>1504</Characters>
  <Application>Microsoft Office Word</Application>
  <DocSecurity>0</DocSecurity>
  <Lines>68</Lines>
  <Paragraphs>49</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Local area network (LAN) vs Wide area network (WAN)</vt:lpstr>
    </vt:vector>
  </TitlesOfParts>
  <Company>Cambridge Assessment</Company>
  <LinksUpToDate>false</LinksUpToDate>
  <CharactersWithSpaces>1765</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Local area network (LAN) vs Wide area network (WAN)</dc:title>
  <dc:creator>OCR</dc:creator>
  <cp:keywords>Computer Science; resource; Unit 1.4 Wired and Wireless Networks, Local area network (LAN) vs Wide area network (WAN)</cp:keywords>
  <cp:lastModifiedBy>Suzette Green</cp:lastModifiedBy>
  <cp:revision>14</cp:revision>
  <cp:lastPrinted>2016-01-08T13:25:00Z</cp:lastPrinted>
  <dcterms:created xsi:type="dcterms:W3CDTF">2016-03-18T14:02:00Z</dcterms:created>
  <dcterms:modified xsi:type="dcterms:W3CDTF">2016-08-22T12:33:00Z</dcterms:modified>
</cp:coreProperties>
</file>